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10" w:rsidRPr="00193CCA" w:rsidRDefault="00FB005B">
      <w:pPr>
        <w:rPr>
          <w:sz w:val="24"/>
          <w:szCs w:val="24"/>
        </w:rPr>
      </w:pPr>
      <w:r w:rsidRPr="00193CCA">
        <w:rPr>
          <w:sz w:val="24"/>
          <w:szCs w:val="24"/>
        </w:rPr>
        <w:t>DRVODJELJSKA ŠKOLA ZAGREB</w:t>
      </w:r>
    </w:p>
    <w:p w:rsidR="00FB005B" w:rsidRPr="00193CCA" w:rsidRDefault="00FB005B">
      <w:pPr>
        <w:rPr>
          <w:sz w:val="24"/>
          <w:szCs w:val="24"/>
        </w:rPr>
      </w:pPr>
      <w:r w:rsidRPr="00193CCA">
        <w:rPr>
          <w:sz w:val="24"/>
          <w:szCs w:val="24"/>
        </w:rPr>
        <w:t>SAVSKA CESTA 86</w:t>
      </w:r>
    </w:p>
    <w:p w:rsidR="00FB005B" w:rsidRPr="00193CCA" w:rsidRDefault="00FB005B">
      <w:pPr>
        <w:rPr>
          <w:sz w:val="24"/>
          <w:szCs w:val="24"/>
        </w:rPr>
      </w:pPr>
      <w:r w:rsidRPr="00193CCA">
        <w:rPr>
          <w:sz w:val="24"/>
          <w:szCs w:val="24"/>
        </w:rPr>
        <w:t>ZAGREB</w:t>
      </w:r>
    </w:p>
    <w:p w:rsidR="00FB005B" w:rsidRPr="00193CCA" w:rsidRDefault="00FB005B">
      <w:pPr>
        <w:rPr>
          <w:sz w:val="24"/>
          <w:szCs w:val="24"/>
        </w:rPr>
      </w:pPr>
      <w:r w:rsidRPr="00193CCA">
        <w:rPr>
          <w:sz w:val="24"/>
          <w:szCs w:val="24"/>
        </w:rPr>
        <w:t>KLASA:</w:t>
      </w:r>
      <w:r w:rsidR="00193CCA">
        <w:rPr>
          <w:sz w:val="24"/>
          <w:szCs w:val="24"/>
        </w:rPr>
        <w:t>602-02/22-01/1</w:t>
      </w:r>
    </w:p>
    <w:p w:rsidR="00FB005B" w:rsidRPr="00193CCA" w:rsidRDefault="00FB005B">
      <w:pPr>
        <w:rPr>
          <w:sz w:val="24"/>
          <w:szCs w:val="24"/>
        </w:rPr>
      </w:pPr>
      <w:r w:rsidRPr="00193CCA">
        <w:rPr>
          <w:sz w:val="24"/>
          <w:szCs w:val="24"/>
        </w:rPr>
        <w:t>URBROJ:</w:t>
      </w:r>
      <w:r w:rsidR="00193CCA">
        <w:rPr>
          <w:sz w:val="24"/>
          <w:szCs w:val="24"/>
        </w:rPr>
        <w:t>251-87-01-22-7</w:t>
      </w:r>
    </w:p>
    <w:p w:rsidR="00FB005B" w:rsidRPr="00193CCA" w:rsidRDefault="00FB005B">
      <w:pPr>
        <w:rPr>
          <w:sz w:val="24"/>
          <w:szCs w:val="24"/>
        </w:rPr>
      </w:pPr>
      <w:r w:rsidRPr="00193CCA">
        <w:rPr>
          <w:sz w:val="24"/>
          <w:szCs w:val="24"/>
        </w:rPr>
        <w:t xml:space="preserve">Zagreb, </w:t>
      </w:r>
      <w:r w:rsidR="00193CCA">
        <w:rPr>
          <w:sz w:val="24"/>
          <w:szCs w:val="24"/>
        </w:rPr>
        <w:t>28</w:t>
      </w:r>
      <w:r w:rsidRPr="00193CCA">
        <w:rPr>
          <w:sz w:val="24"/>
          <w:szCs w:val="24"/>
        </w:rPr>
        <w:t>.ožujka 2022.godine</w:t>
      </w:r>
    </w:p>
    <w:p w:rsidR="00FB005B" w:rsidRPr="00193CCA" w:rsidRDefault="00FB005B" w:rsidP="00193CCA">
      <w:pPr>
        <w:jc w:val="both"/>
        <w:rPr>
          <w:sz w:val="24"/>
          <w:szCs w:val="24"/>
        </w:rPr>
      </w:pPr>
    </w:p>
    <w:p w:rsidR="00FB005B" w:rsidRPr="00193CCA" w:rsidRDefault="00FB005B" w:rsidP="00193CCA">
      <w:pPr>
        <w:jc w:val="both"/>
        <w:rPr>
          <w:sz w:val="24"/>
          <w:szCs w:val="24"/>
        </w:rPr>
      </w:pPr>
      <w:r w:rsidRPr="00193CCA">
        <w:rPr>
          <w:sz w:val="24"/>
          <w:szCs w:val="24"/>
        </w:rPr>
        <w:t>Na temelju članka 12.stavka 5</w:t>
      </w:r>
      <w:r w:rsidR="006D189C">
        <w:rPr>
          <w:sz w:val="24"/>
          <w:szCs w:val="24"/>
        </w:rPr>
        <w:t>.</w:t>
      </w:r>
      <w:r w:rsidRPr="00193CCA">
        <w:rPr>
          <w:sz w:val="24"/>
          <w:szCs w:val="24"/>
        </w:rPr>
        <w:t xml:space="preserve"> Pravilnika o izvođenju izleta, ekskurzija i drugih odgojno obrazovnih aktivnosti izvan škole (NN 67/2014.,  81/2015. i 53/2021.) na sastanku za koje se organizira školska ekskurzija donosi se sljedeća </w:t>
      </w:r>
    </w:p>
    <w:p w:rsidR="00FB005B" w:rsidRPr="00193CCA" w:rsidRDefault="00FB005B" w:rsidP="00193CCA">
      <w:pPr>
        <w:jc w:val="center"/>
        <w:rPr>
          <w:sz w:val="24"/>
          <w:szCs w:val="24"/>
        </w:rPr>
      </w:pPr>
      <w:r w:rsidRPr="00193CCA">
        <w:rPr>
          <w:sz w:val="24"/>
          <w:szCs w:val="24"/>
        </w:rPr>
        <w:t>ODLUKA</w:t>
      </w:r>
      <w:r w:rsidR="00193CCA">
        <w:rPr>
          <w:sz w:val="24"/>
          <w:szCs w:val="24"/>
        </w:rPr>
        <w:t xml:space="preserve"> O ODABIRU PONUDITELJA</w:t>
      </w:r>
    </w:p>
    <w:p w:rsidR="00FB005B" w:rsidRDefault="00FB005B" w:rsidP="00193CCA">
      <w:pPr>
        <w:jc w:val="both"/>
        <w:rPr>
          <w:sz w:val="24"/>
          <w:szCs w:val="24"/>
        </w:rPr>
      </w:pPr>
      <w:r w:rsidRPr="00193CCA">
        <w:rPr>
          <w:sz w:val="24"/>
          <w:szCs w:val="24"/>
        </w:rPr>
        <w:t>U postupku provedbe javnog poziva i izbora najpovoljnije ponude</w:t>
      </w:r>
      <w:r w:rsidR="00193CCA">
        <w:rPr>
          <w:sz w:val="24"/>
          <w:szCs w:val="24"/>
        </w:rPr>
        <w:t>, a</w:t>
      </w:r>
      <w:r w:rsidRPr="00193CCA">
        <w:rPr>
          <w:sz w:val="24"/>
          <w:szCs w:val="24"/>
        </w:rPr>
        <w:t xml:space="preserve"> u svrhu odabira organizatora izvanučioničke nastave </w:t>
      </w:r>
      <w:r w:rsidR="00193CCA" w:rsidRPr="00193CCA">
        <w:rPr>
          <w:sz w:val="24"/>
          <w:szCs w:val="24"/>
        </w:rPr>
        <w:t>za maturalno putovanje, broj poziva 1/2022., za učenike trećih (3e) i četvrtih (4a,4r) razreda Drvodjeljske škole Zagreb</w:t>
      </w:r>
      <w:r w:rsidR="00193CCA">
        <w:rPr>
          <w:sz w:val="24"/>
          <w:szCs w:val="24"/>
        </w:rPr>
        <w:t xml:space="preserve"> , nakon otvaranja ponuda 28.ožujka 2022.godine odabrana je ponuda Putničke agencije Speranza, Krapinska 14, Zagreb.</w:t>
      </w:r>
    </w:p>
    <w:p w:rsidR="00193CCA" w:rsidRDefault="00193CCA" w:rsidP="00193CCA">
      <w:pPr>
        <w:jc w:val="right"/>
        <w:rPr>
          <w:sz w:val="24"/>
          <w:szCs w:val="24"/>
        </w:rPr>
      </w:pPr>
      <w:r>
        <w:rPr>
          <w:sz w:val="24"/>
          <w:szCs w:val="24"/>
        </w:rPr>
        <w:t>Za Povjerenstvo za provedbu javnog poziva</w:t>
      </w:r>
    </w:p>
    <w:p w:rsidR="00193CCA" w:rsidRPr="00193CCA" w:rsidRDefault="00193CCA" w:rsidP="00193C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Tomislava Mimica, </w:t>
      </w:r>
      <w:r w:rsidR="006D189C">
        <w:rPr>
          <w:sz w:val="24"/>
          <w:szCs w:val="24"/>
        </w:rPr>
        <w:t>dipl.ing.</w:t>
      </w:r>
    </w:p>
    <w:sectPr w:rsidR="00193CCA" w:rsidRPr="00193CCA" w:rsidSect="005E4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FB005B"/>
    <w:rsid w:val="00193CCA"/>
    <w:rsid w:val="005E4010"/>
    <w:rsid w:val="006D189C"/>
    <w:rsid w:val="00950627"/>
    <w:rsid w:val="00FB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2022-04-01T07:32:00Z</cp:lastPrinted>
  <dcterms:created xsi:type="dcterms:W3CDTF">2022-04-01T08:25:00Z</dcterms:created>
  <dcterms:modified xsi:type="dcterms:W3CDTF">2022-04-01T08:25:00Z</dcterms:modified>
</cp:coreProperties>
</file>